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RAN4#87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603B1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8A046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891</w:t>
      </w:r>
      <w:r w:rsidR="00C65957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</w:t>
      </w:r>
    </w:p>
    <w:p w:rsidR="00FF76F4" w:rsidRPr="00AB32C7" w:rsidRDefault="00B64B30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Monterall 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Korean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 w:rsidR="005F7DC9"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-25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May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32282F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5.4.1.2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32282F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Initial simulation results for NR PDSCH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B64B30" w:rsidRDefault="00B64B30" w:rsidP="0032282F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last RAN4 meeting, several parameters for PDSCH </w:t>
      </w:r>
      <w:r>
        <w:rPr>
          <w:sz w:val="20"/>
          <w:szCs w:val="20"/>
          <w:lang w:val="en-GB"/>
        </w:rPr>
        <w:t>demodulation</w:t>
      </w:r>
      <w:r>
        <w:rPr>
          <w:rFonts w:hint="eastAsia"/>
          <w:sz w:val="20"/>
          <w:szCs w:val="20"/>
          <w:lang w:val="en-GB"/>
        </w:rPr>
        <w:t xml:space="preserve"> test cases have been discussed and </w:t>
      </w:r>
      <w:r>
        <w:rPr>
          <w:sz w:val="20"/>
          <w:szCs w:val="20"/>
          <w:lang w:val="en-GB"/>
        </w:rPr>
        <w:t>candidate</w:t>
      </w:r>
      <w:r>
        <w:rPr>
          <w:rFonts w:hint="eastAsia"/>
          <w:sz w:val="20"/>
          <w:szCs w:val="20"/>
          <w:lang w:val="en-GB"/>
        </w:rPr>
        <w:t xml:space="preserve"> options have been summarized in WF [1]. </w:t>
      </w:r>
      <w:r w:rsidR="0032282F">
        <w:rPr>
          <w:rFonts w:hint="eastAsia"/>
          <w:sz w:val="20"/>
          <w:szCs w:val="20"/>
          <w:lang w:val="en-GB"/>
        </w:rPr>
        <w:t xml:space="preserve">Through email discussion, below test cases were recommended for </w:t>
      </w:r>
      <w:r w:rsidR="0032282F">
        <w:rPr>
          <w:sz w:val="20"/>
          <w:szCs w:val="20"/>
          <w:lang w:val="en-GB"/>
        </w:rPr>
        <w:t>initial</w:t>
      </w:r>
      <w:r w:rsidR="0032282F">
        <w:rPr>
          <w:rFonts w:hint="eastAsia"/>
          <w:sz w:val="20"/>
          <w:szCs w:val="20"/>
          <w:lang w:val="en-GB"/>
        </w:rPr>
        <w:t xml:space="preserve"> </w:t>
      </w:r>
      <w:r w:rsidR="0032282F">
        <w:rPr>
          <w:sz w:val="20"/>
          <w:szCs w:val="20"/>
          <w:lang w:val="en-GB"/>
        </w:rPr>
        <w:t>alignment</w:t>
      </w:r>
      <w:r w:rsidR="0032282F">
        <w:rPr>
          <w:rFonts w:hint="eastAsia"/>
          <w:sz w:val="20"/>
          <w:szCs w:val="20"/>
          <w:lang w:val="en-GB"/>
        </w:rPr>
        <w:t xml:space="preserve"> purpose.</w:t>
      </w:r>
    </w:p>
    <w:p w:rsidR="0032282F" w:rsidRPr="00D21D3D" w:rsidRDefault="0032282F" w:rsidP="0032282F">
      <w:pPr>
        <w:jc w:val="center"/>
        <w:rPr>
          <w:b/>
        </w:rPr>
      </w:pPr>
      <w:r w:rsidRPr="00D21D3D">
        <w:rPr>
          <w:b/>
        </w:rPr>
        <w:t>Table 1 List of simulation cases for FR1 FDD with 10 MHz + 15 kHz</w:t>
      </w:r>
    </w:p>
    <w:tbl>
      <w:tblPr>
        <w:tblStyle w:val="TableNormal"/>
        <w:tblW w:w="9206" w:type="dxa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4"/>
        <w:gridCol w:w="1428"/>
        <w:gridCol w:w="1484"/>
        <w:gridCol w:w="1756"/>
        <w:gridCol w:w="1187"/>
        <w:gridCol w:w="1957"/>
      </w:tblGrid>
      <w:tr w:rsidR="0032282F" w:rsidRPr="00D21D3D" w:rsidTr="00AF3606">
        <w:trPr>
          <w:jc w:val="center"/>
        </w:trPr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Case Number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CHBW/ SCS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ind w:firstLine="200"/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MIMO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MCS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Number of layer</w:t>
            </w:r>
          </w:p>
        </w:tc>
        <w:tc>
          <w:tcPr>
            <w:tcW w:w="1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Channel Model</w:t>
            </w:r>
          </w:p>
        </w:tc>
      </w:tr>
      <w:tr w:rsidR="0032282F" w:rsidRPr="00D21D3D" w:rsidTr="00AF3606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1a,1b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QPSK 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  <w:tr w:rsidR="0032282F" w:rsidRPr="00D21D3D" w:rsidTr="00AF3606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2a,2b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256QAM </w:t>
            </w:r>
            <w:r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3a,3b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16QAM </w:t>
            </w:r>
            <w:r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4a,4b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64QAM </w:t>
            </w:r>
            <w:r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5a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4Tx 2Rx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16QAM </w:t>
            </w:r>
            <w:r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5b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16QAM </w:t>
            </w:r>
            <w:r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</w:tbl>
    <w:p w:rsidR="0032282F" w:rsidRPr="00D21D3D" w:rsidRDefault="0032282F" w:rsidP="0032282F">
      <w:pPr>
        <w:jc w:val="center"/>
      </w:pPr>
    </w:p>
    <w:p w:rsidR="0032282F" w:rsidRPr="00D21D3D" w:rsidRDefault="0032282F" w:rsidP="0032282F">
      <w:pPr>
        <w:jc w:val="center"/>
        <w:rPr>
          <w:b/>
        </w:rPr>
      </w:pPr>
      <w:r w:rsidRPr="00D21D3D">
        <w:rPr>
          <w:b/>
        </w:rPr>
        <w:t>Ta</w:t>
      </w:r>
      <w:r>
        <w:rPr>
          <w:b/>
        </w:rPr>
        <w:t xml:space="preserve">ble 2 List of simulation cases </w:t>
      </w:r>
      <w:r w:rsidRPr="00D21D3D">
        <w:rPr>
          <w:b/>
        </w:rPr>
        <w:t xml:space="preserve">for FR1 TDD covering different combinations of MIMO </w:t>
      </w:r>
      <w:proofErr w:type="spellStart"/>
      <w:proofErr w:type="gramStart"/>
      <w:r w:rsidRPr="00D21D3D">
        <w:rPr>
          <w:b/>
        </w:rPr>
        <w:t>Tx</w:t>
      </w:r>
      <w:proofErr w:type="spellEnd"/>
      <w:proofErr w:type="gramEnd"/>
      <w:r w:rsidRPr="00D21D3D">
        <w:rPr>
          <w:b/>
        </w:rPr>
        <w:t xml:space="preserve"> Rx, MCS and layers</w:t>
      </w:r>
    </w:p>
    <w:tbl>
      <w:tblPr>
        <w:tblStyle w:val="TableNormal"/>
        <w:tblW w:w="9206" w:type="dxa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1428"/>
        <w:gridCol w:w="1479"/>
        <w:gridCol w:w="1799"/>
        <w:gridCol w:w="1140"/>
        <w:gridCol w:w="1969"/>
      </w:tblGrid>
      <w:tr w:rsidR="0032282F" w:rsidRPr="00D21D3D" w:rsidTr="00AF3606">
        <w:trPr>
          <w:jc w:val="center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Case Number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CHBW/ SCS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ind w:firstLine="200"/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MIMO</w:t>
            </w:r>
          </w:p>
        </w:tc>
        <w:tc>
          <w:tcPr>
            <w:tcW w:w="1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MCS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Number of layer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Channel Model</w:t>
            </w:r>
          </w:p>
        </w:tc>
      </w:tr>
      <w:tr w:rsidR="0032282F" w:rsidRPr="00D21D3D" w:rsidTr="00AF3606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6a,6b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QPSK</w:t>
            </w:r>
            <w:r>
              <w:rPr>
                <w:rFonts w:asciiTheme="minorHAnsi" w:hAnsiTheme="minorHAnsi" w:hint="eastAsia"/>
              </w:rPr>
              <w:t xml:space="preserve"> 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300ns,100Hz</w:t>
            </w:r>
          </w:p>
        </w:tc>
      </w:tr>
      <w:tr w:rsidR="0032282F" w:rsidRPr="00D21D3D" w:rsidTr="00AF3606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7a,7b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256QAM </w:t>
            </w:r>
            <w:r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8a,8b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16QAM </w:t>
            </w:r>
            <w:r w:rsidRPr="00D21D3D">
              <w:rPr>
                <w:rFonts w:asciiTheme="minorHAnsi" w:hAnsiTheme="minorHAnsi"/>
              </w:rPr>
              <w:t xml:space="preserve">MCS </w:t>
            </w:r>
            <w:r>
              <w:rPr>
                <w:rFonts w:asciiTheme="minorHAnsi" w:hAnsiTheme="minorHAnsi" w:hint="eastAsia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9a,9b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64QAM </w:t>
            </w:r>
            <w:r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10a</w:t>
            </w:r>
            <w:r>
              <w:rPr>
                <w:rFonts w:asciiTheme="minorHAnsi" w:hAnsiTheme="minorHAnsi" w:hint="eastAsia"/>
              </w:rPr>
              <w:t>,10b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Default="0032282F" w:rsidP="00AF3606">
            <w:pPr>
              <w:rPr>
                <w:rFonts w:asciiTheme="minorHAnsi" w:hAnsiTheme="minorHAnsi"/>
              </w:rPr>
            </w:pPr>
            <w:r w:rsidRPr="00D21D3D">
              <w:rPr>
                <w:rFonts w:asciiTheme="minorHAnsi" w:hAnsiTheme="minorHAnsi"/>
              </w:rPr>
              <w:t>4Tx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 xml:space="preserve">16QAM  MCS </w:t>
            </w:r>
            <w:r>
              <w:rPr>
                <w:rFonts w:asciiTheme="minorHAnsi" w:hAnsiTheme="minorHAnsi" w:hint="eastAsia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 w:hint="eastAsia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16QAM </w:t>
            </w:r>
            <w:r w:rsidRPr="00D21D3D">
              <w:rPr>
                <w:rFonts w:asciiTheme="minorHAnsi" w:hAnsiTheme="minorHAnsi"/>
              </w:rPr>
              <w:t xml:space="preserve">MCS </w:t>
            </w:r>
            <w:r>
              <w:rPr>
                <w:rFonts w:asciiTheme="minorHAnsi" w:hAnsiTheme="minorHAnsi" w:hint="eastAsia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32282F" w:rsidRPr="00D21D3D" w:rsidTr="00AF3606">
        <w:trPr>
          <w:jc w:val="center"/>
        </w:trPr>
        <w:tc>
          <w:tcPr>
            <w:tcW w:w="920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Note</w:t>
            </w:r>
            <w:r w:rsidRPr="00D21D3D">
              <w:rPr>
                <w:rFonts w:asciiTheme="minorHAnsi" w:hAnsiTheme="minorHAnsi"/>
              </w:rPr>
              <w:t>: TDD with 40MHz/30kHz and DL-UL configuration as DDDSU (default),S = 12D+1Gp+1U</w:t>
            </w:r>
          </w:p>
        </w:tc>
      </w:tr>
    </w:tbl>
    <w:p w:rsidR="0032282F" w:rsidRPr="00D21D3D" w:rsidRDefault="0032282F" w:rsidP="0032282F"/>
    <w:p w:rsidR="0032282F" w:rsidRPr="00DC78B1" w:rsidRDefault="0032282F" w:rsidP="0032282F">
      <w:pPr>
        <w:jc w:val="center"/>
        <w:rPr>
          <w:b/>
        </w:rPr>
      </w:pPr>
      <w:r w:rsidRPr="00DC78B1">
        <w:rPr>
          <w:b/>
        </w:rPr>
        <w:t xml:space="preserve">Table 3 List of simulation cases for FR1 TDD covering different CHBW and SCS, and different DL-UL </w:t>
      </w:r>
      <w:r w:rsidRPr="00DC78B1">
        <w:rPr>
          <w:b/>
        </w:rPr>
        <w:lastRenderedPageBreak/>
        <w:t>configurations</w:t>
      </w:r>
    </w:p>
    <w:tbl>
      <w:tblPr>
        <w:tblStyle w:val="TableNormal"/>
        <w:tblW w:w="9206" w:type="dxa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5"/>
        <w:gridCol w:w="1430"/>
        <w:gridCol w:w="1501"/>
        <w:gridCol w:w="1584"/>
        <w:gridCol w:w="1306"/>
        <w:gridCol w:w="1980"/>
      </w:tblGrid>
      <w:tr w:rsidR="0032282F" w:rsidRPr="00D21D3D" w:rsidTr="00AF3606">
        <w:trPr>
          <w:jc w:val="center"/>
        </w:trPr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Case Number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CHBW/ SCS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ind w:firstLine="200"/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MIMO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MCS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Number of layer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Channel Model</w:t>
            </w:r>
          </w:p>
        </w:tc>
      </w:tr>
      <w:tr w:rsidR="0032282F" w:rsidRPr="00D21D3D" w:rsidTr="00AF3606">
        <w:trPr>
          <w:jc w:val="center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 w:hint="eastAsia"/>
              </w:rPr>
              <w:t>2a,12</w:t>
            </w:r>
            <w:r w:rsidRPr="00D21D3D">
              <w:rPr>
                <w:rFonts w:asciiTheme="minorHAnsi" w:hAnsiTheme="minorHAnsi"/>
              </w:rPr>
              <w:t>b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QPSK 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  <w:tr w:rsidR="0032282F" w:rsidRPr="00D21D3D" w:rsidTr="00AF3606">
        <w:trPr>
          <w:jc w:val="center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 w:hint="eastAsia"/>
              </w:rPr>
              <w:t>3</w:t>
            </w:r>
            <w:r>
              <w:rPr>
                <w:rFonts w:asciiTheme="minorHAnsi" w:hAnsiTheme="minorHAnsi"/>
              </w:rPr>
              <w:t>a,1</w:t>
            </w:r>
            <w:r>
              <w:rPr>
                <w:rFonts w:asciiTheme="minorHAnsi" w:hAnsiTheme="minorHAnsi" w:hint="eastAsia"/>
              </w:rPr>
              <w:t>3</w:t>
            </w:r>
            <w:r w:rsidRPr="00D21D3D">
              <w:rPr>
                <w:rFonts w:asciiTheme="minorHAnsi" w:hAnsiTheme="minorHAnsi"/>
              </w:rPr>
              <w:t>b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20MHz/30kHz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QPSK</w:t>
            </w:r>
            <w:r>
              <w:rPr>
                <w:rFonts w:asciiTheme="minorHAnsi" w:eastAsiaTheme="minorEastAsia" w:hAnsiTheme="minorHAnsi" w:hint="eastAsia"/>
              </w:rPr>
              <w:t xml:space="preserve"> 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  <w:tr w:rsidR="0032282F" w:rsidRPr="00D21D3D" w:rsidTr="00AF3606">
        <w:trPr>
          <w:jc w:val="center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 w:hint="eastAsia"/>
              </w:rPr>
              <w:t>4</w:t>
            </w:r>
            <w:r>
              <w:rPr>
                <w:rFonts w:asciiTheme="minorHAnsi" w:hAnsiTheme="minorHAnsi"/>
              </w:rPr>
              <w:t>a,1</w:t>
            </w:r>
            <w:r>
              <w:rPr>
                <w:rFonts w:asciiTheme="minorHAnsi" w:hAnsiTheme="minorHAnsi" w:hint="eastAsia"/>
              </w:rPr>
              <w:t>4</w:t>
            </w:r>
            <w:r w:rsidRPr="00D21D3D">
              <w:rPr>
                <w:rFonts w:asciiTheme="minorHAnsi" w:hAnsiTheme="minorHAnsi"/>
              </w:rPr>
              <w:t>b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 with DL-UL 7D1S2U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QPSK</w:t>
            </w:r>
            <w:r>
              <w:rPr>
                <w:rFonts w:asciiTheme="minorHAnsi" w:eastAsiaTheme="minorEastAsia" w:hAnsiTheme="minorHAnsi" w:hint="eastAsia"/>
              </w:rPr>
              <w:t xml:space="preserve"> 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  <w:tr w:rsidR="0032282F" w:rsidRPr="00D21D3D" w:rsidTr="00AF3606">
        <w:trPr>
          <w:jc w:val="center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 w:hint="eastAsia"/>
              </w:rPr>
              <w:t>5</w:t>
            </w:r>
            <w:r>
              <w:rPr>
                <w:rFonts w:asciiTheme="minorHAnsi" w:hAnsiTheme="minorHAnsi"/>
              </w:rPr>
              <w:t>a,1</w:t>
            </w:r>
            <w:r>
              <w:rPr>
                <w:rFonts w:asciiTheme="minorHAnsi" w:hAnsiTheme="minorHAnsi" w:hint="eastAsia"/>
              </w:rPr>
              <w:t>5</w:t>
            </w:r>
            <w:r w:rsidRPr="00D21D3D">
              <w:rPr>
                <w:rFonts w:asciiTheme="minorHAnsi" w:hAnsiTheme="minorHAnsi"/>
              </w:rPr>
              <w:t>b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With DL-UL DSSU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QPSK</w:t>
            </w:r>
            <w:r>
              <w:rPr>
                <w:rFonts w:asciiTheme="minorHAnsi" w:eastAsiaTheme="minorEastAsia" w:hAnsiTheme="minorHAnsi" w:hint="eastAsia"/>
              </w:rPr>
              <w:t xml:space="preserve"> 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21D3D" w:rsidRDefault="0032282F" w:rsidP="00AF3606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</w:tbl>
    <w:p w:rsidR="0032282F" w:rsidRPr="00D21D3D" w:rsidRDefault="0032282F" w:rsidP="0032282F">
      <w:pPr>
        <w:rPr>
          <w:rFonts w:ascii="Calibri" w:hAnsi="Calibri"/>
        </w:rPr>
      </w:pPr>
    </w:p>
    <w:p w:rsidR="0032282F" w:rsidRPr="00DC78B1" w:rsidRDefault="0032282F" w:rsidP="0032282F">
      <w:pPr>
        <w:shd w:val="clear" w:color="auto" w:fill="FFFFFF"/>
        <w:jc w:val="center"/>
        <w:rPr>
          <w:rFonts w:ascii="宋体" w:hAnsi="宋体" w:cs="宋体"/>
          <w:b/>
          <w:sz w:val="24"/>
          <w:szCs w:val="24"/>
          <w:lang w:eastAsia="ko-KR"/>
        </w:rPr>
      </w:pPr>
      <w:r w:rsidRPr="00DC78B1">
        <w:rPr>
          <w:rFonts w:ascii="Calibri" w:hAnsi="Calibri" w:cs="宋体"/>
          <w:b/>
          <w:lang w:eastAsia="ko-KR"/>
        </w:rPr>
        <w:t xml:space="preserve">Table 4 List of simulation cases for FR2 TDD covering different MIMO </w:t>
      </w:r>
      <w:proofErr w:type="spellStart"/>
      <w:proofErr w:type="gramStart"/>
      <w:r w:rsidRPr="00DC78B1">
        <w:rPr>
          <w:rFonts w:ascii="Calibri" w:hAnsi="Calibri" w:cs="宋体"/>
          <w:b/>
          <w:lang w:eastAsia="ko-KR"/>
        </w:rPr>
        <w:t>Tx</w:t>
      </w:r>
      <w:proofErr w:type="spellEnd"/>
      <w:proofErr w:type="gramEnd"/>
      <w:r w:rsidRPr="00DC78B1">
        <w:rPr>
          <w:rFonts w:ascii="Calibri" w:hAnsi="Calibri" w:cs="宋体"/>
          <w:b/>
          <w:lang w:eastAsia="ko-KR"/>
        </w:rPr>
        <w:t xml:space="preserve"> Rx, MCS and layers, CHBW and SCS, and different DL-UL configurations</w:t>
      </w:r>
    </w:p>
    <w:tbl>
      <w:tblPr>
        <w:tblW w:w="92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7"/>
        <w:gridCol w:w="1639"/>
        <w:gridCol w:w="1445"/>
        <w:gridCol w:w="1563"/>
        <w:gridCol w:w="1292"/>
        <w:gridCol w:w="1900"/>
      </w:tblGrid>
      <w:tr w:rsidR="0032282F" w:rsidRPr="00DC78B1" w:rsidTr="00AF3606">
        <w:trPr>
          <w:jc w:val="center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Case Number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CHBW/ SCS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ind w:firstLine="200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MIMO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MCS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Number of layer</w:t>
            </w:r>
          </w:p>
        </w:tc>
        <w:tc>
          <w:tcPr>
            <w:tcW w:w="1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Channel Model</w:t>
            </w:r>
          </w:p>
        </w:tc>
      </w:tr>
      <w:tr w:rsidR="0032282F" w:rsidRPr="00DC78B1" w:rsidTr="00AF3606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1</w:t>
            </w:r>
            <w:r>
              <w:rPr>
                <w:rFonts w:ascii="Calibri" w:hAnsi="Calibri" w:cs="宋体" w:hint="eastAsia"/>
              </w:rPr>
              <w:t>6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100MHz/120kHz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QPSK </w:t>
            </w:r>
            <w:r w:rsidRPr="00DC78B1">
              <w:rPr>
                <w:rFonts w:ascii="Calibri" w:hAnsi="Calibri" w:cs="宋体"/>
              </w:rPr>
              <w:t>MCS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TBD</w:t>
            </w:r>
          </w:p>
        </w:tc>
      </w:tr>
      <w:tr w:rsidR="0032282F" w:rsidRPr="00DC78B1" w:rsidTr="00AF3606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1</w:t>
            </w:r>
            <w:r>
              <w:rPr>
                <w:rFonts w:ascii="Calibri" w:hAnsi="Calibri" w:cs="宋体" w:hint="eastAsia"/>
              </w:rPr>
              <w:t>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100MHz/120kHz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64QAM</w:t>
            </w:r>
            <w:r>
              <w:rPr>
                <w:rFonts w:ascii="Calibri" w:hAnsi="Calibri" w:cs="宋体" w:hint="eastAsia"/>
              </w:rPr>
              <w:t xml:space="preserve"> </w:t>
            </w:r>
            <w:r w:rsidRPr="00DC78B1">
              <w:rPr>
                <w:rFonts w:ascii="Calibri" w:hAnsi="Calibri" w:cs="宋体"/>
              </w:rPr>
              <w:t>MCS 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TBD</w:t>
            </w:r>
          </w:p>
        </w:tc>
      </w:tr>
      <w:tr w:rsidR="0032282F" w:rsidRPr="00DC78B1" w:rsidTr="00AF3606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1</w:t>
            </w:r>
            <w:r>
              <w:rPr>
                <w:rFonts w:ascii="Calibri" w:hAnsi="Calibri" w:cs="宋体" w:hint="eastAsia"/>
              </w:rPr>
              <w:t>8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100MHz/120kHz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2Tx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 xml:space="preserve">16QAM  MCS </w:t>
            </w:r>
            <w:r w:rsidRPr="00DC78B1">
              <w:rPr>
                <w:rFonts w:ascii="Calibri" w:hAnsi="Calibri" w:cs="宋体"/>
                <w:color w:val="FF0000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Layer 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TBD</w:t>
            </w:r>
          </w:p>
        </w:tc>
      </w:tr>
      <w:tr w:rsidR="0032282F" w:rsidRPr="00DC78B1" w:rsidTr="00AF3606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1</w:t>
            </w:r>
            <w:r>
              <w:rPr>
                <w:rFonts w:ascii="Calibri" w:hAnsi="Calibri" w:cs="宋体" w:hint="eastAsia"/>
              </w:rPr>
              <w:t>9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100MHz/60kHz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QPSK </w:t>
            </w:r>
            <w:r w:rsidRPr="00DC78B1">
              <w:rPr>
                <w:rFonts w:ascii="Calibri" w:hAnsi="Calibri" w:cs="宋体"/>
              </w:rPr>
              <w:t>MCS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TBD</w:t>
            </w:r>
          </w:p>
        </w:tc>
      </w:tr>
      <w:tr w:rsidR="0032282F" w:rsidRPr="00DC78B1" w:rsidTr="00AF3606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 w:hint="eastAsia"/>
              </w:rPr>
              <w:t>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200MHz/120kHz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QPSK </w:t>
            </w:r>
            <w:r w:rsidRPr="00DC78B1">
              <w:rPr>
                <w:rFonts w:ascii="Calibri" w:hAnsi="Calibri" w:cs="宋体"/>
              </w:rPr>
              <w:t>MCS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TBD</w:t>
            </w:r>
          </w:p>
        </w:tc>
      </w:tr>
      <w:tr w:rsidR="0032282F" w:rsidRPr="00DC78B1" w:rsidTr="00AF3606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 w:hint="eastAsia"/>
              </w:rPr>
              <w:t>21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100MHz/120kHz</w:t>
            </w:r>
          </w:p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 xml:space="preserve">With </w:t>
            </w:r>
            <w:r>
              <w:rPr>
                <w:rFonts w:ascii="Calibri" w:hAnsi="Calibri" w:cs="宋体"/>
              </w:rPr>
              <w:t>DSDSU, </w:t>
            </w:r>
            <w:r w:rsidRPr="00DC78B1">
              <w:rPr>
                <w:rFonts w:ascii="Calibri" w:hAnsi="Calibri" w:cs="宋体"/>
              </w:rPr>
              <w:t>S =10D+2Gp+2U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Calibri" w:hAnsi="Calibri" w:cs="宋体"/>
              </w:rPr>
              <w:t>QPSK </w:t>
            </w:r>
            <w:r w:rsidRPr="00DC78B1">
              <w:rPr>
                <w:rFonts w:ascii="Calibri" w:hAnsi="Calibri" w:cs="宋体"/>
              </w:rPr>
              <w:t>MCS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TBD</w:t>
            </w:r>
          </w:p>
        </w:tc>
      </w:tr>
      <w:tr w:rsidR="0032282F" w:rsidRPr="00DC78B1" w:rsidTr="00AF3606">
        <w:trPr>
          <w:jc w:val="center"/>
        </w:trPr>
        <w:tc>
          <w:tcPr>
            <w:tcW w:w="920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82F" w:rsidRPr="00DC78B1" w:rsidRDefault="0032282F" w:rsidP="00AF3606">
            <w:pPr>
              <w:spacing w:before="75" w:after="75"/>
              <w:rPr>
                <w:rFonts w:ascii="宋体" w:hAnsi="宋体" w:cs="宋体"/>
                <w:sz w:val="24"/>
                <w:szCs w:val="24"/>
              </w:rPr>
            </w:pPr>
            <w:r w:rsidRPr="00DC78B1">
              <w:rPr>
                <w:rFonts w:ascii="Calibri" w:hAnsi="Calibri" w:cs="宋体"/>
              </w:rPr>
              <w:t>Note 1:Except  case 20 in table, all other cases as DDDSU</w:t>
            </w:r>
          </w:p>
        </w:tc>
      </w:tr>
    </w:tbl>
    <w:p w:rsidR="0032282F" w:rsidRPr="0032282F" w:rsidRDefault="0032282F" w:rsidP="0032282F">
      <w:pPr>
        <w:rPr>
          <w:rFonts w:ascii="Calibri" w:hAnsi="Calibri"/>
          <w:sz w:val="20"/>
          <w:szCs w:val="20"/>
        </w:rPr>
      </w:pP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993F3C" w:rsidRDefault="0032282F" w:rsidP="00993F3C"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Followed above list tables, we provided initial simulation results with below assumption:</w:t>
      </w:r>
    </w:p>
    <w:p w:rsidR="0032282F" w:rsidRPr="0032282F" w:rsidRDefault="0032282F" w:rsidP="0032282F">
      <w:pPr>
        <w:pStyle w:val="a5"/>
        <w:numPr>
          <w:ilvl w:val="0"/>
          <w:numId w:val="21"/>
        </w:numPr>
        <w:ind w:firstLineChars="0"/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</w:pPr>
      <w:r w:rsidRPr="0032282F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HARQ process: 4 for FDD, 8 for TDD</w:t>
      </w:r>
    </w:p>
    <w:p w:rsidR="0032282F" w:rsidRDefault="0032282F" w:rsidP="0032282F">
      <w:pPr>
        <w:pStyle w:val="a5"/>
        <w:numPr>
          <w:ilvl w:val="0"/>
          <w:numId w:val="21"/>
        </w:numPr>
        <w:ind w:firstLineChars="0"/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</w:pPr>
      <w:r w:rsidRPr="0032282F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N</w:t>
      </w:r>
      <w:r w:rsidRPr="0032282F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on FDM for data and DMRS of</w:t>
      </w:r>
      <w:r w:rsidRPr="0032282F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</w:t>
      </w:r>
      <w:r w:rsidRPr="0032282F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layer 1 and layer 2 test</w:t>
      </w:r>
    </w:p>
    <w:p w:rsidR="0032282F" w:rsidRPr="0032282F" w:rsidRDefault="0032282F" w:rsidP="0032282F">
      <w:pPr>
        <w:pStyle w:val="a5"/>
        <w:numPr>
          <w:ilvl w:val="0"/>
          <w:numId w:val="21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MMSE-IRC applied </w:t>
      </w:r>
    </w:p>
    <w:p w:rsidR="00993F3C" w:rsidRDefault="0032282F" w:rsidP="00993F3C">
      <w:pPr>
        <w:rPr>
          <w:rFonts w:hint="eastAsia"/>
          <w:b/>
          <w:lang w:val="en-GB"/>
        </w:rPr>
      </w:pPr>
      <w:r>
        <w:rPr>
          <w:rFonts w:hint="eastAsia"/>
          <w:b/>
          <w:lang w:val="en-GB"/>
        </w:rPr>
        <w:t>Simulation results for FDD in FR1</w:t>
      </w:r>
    </w:p>
    <w:p w:rsidR="0032282F" w:rsidRPr="0032282F" w:rsidRDefault="0032282F" w:rsidP="00993F3C">
      <w:pPr>
        <w:rPr>
          <w:rFonts w:hint="eastAsia"/>
          <w:lang w:val="en-GB"/>
        </w:rPr>
      </w:pPr>
      <w:r w:rsidRPr="0032282F">
        <w:rPr>
          <w:rFonts w:hint="eastAsia"/>
          <w:lang w:val="en-GB"/>
        </w:rPr>
        <w:t xml:space="preserve">To be updated </w:t>
      </w:r>
    </w:p>
    <w:p w:rsidR="0032282F" w:rsidRDefault="0032282F" w:rsidP="00993F3C">
      <w:pPr>
        <w:rPr>
          <w:rFonts w:hint="eastAsia"/>
          <w:b/>
          <w:lang w:val="en-GB"/>
        </w:rPr>
      </w:pPr>
    </w:p>
    <w:p w:rsidR="0032282F" w:rsidRDefault="0032282F" w:rsidP="00993F3C">
      <w:pPr>
        <w:rPr>
          <w:rFonts w:hint="eastAsia"/>
          <w:b/>
          <w:lang w:val="en-GB"/>
        </w:rPr>
      </w:pPr>
      <w:r>
        <w:rPr>
          <w:rFonts w:hint="eastAsia"/>
          <w:b/>
          <w:lang w:val="en-GB"/>
        </w:rPr>
        <w:lastRenderedPageBreak/>
        <w:t>Simulation results for TDD in FR1</w:t>
      </w:r>
    </w:p>
    <w:p w:rsidR="0032282F" w:rsidRPr="0032282F" w:rsidRDefault="0032282F" w:rsidP="0032282F">
      <w:pPr>
        <w:rPr>
          <w:rFonts w:hint="eastAsia"/>
          <w:lang w:val="en-GB"/>
        </w:rPr>
      </w:pPr>
      <w:r w:rsidRPr="0032282F">
        <w:rPr>
          <w:rFonts w:hint="eastAsia"/>
          <w:lang w:val="en-GB"/>
        </w:rPr>
        <w:t xml:space="preserve">To be updated </w:t>
      </w:r>
    </w:p>
    <w:p w:rsidR="0032282F" w:rsidRDefault="0032282F" w:rsidP="00993F3C">
      <w:pPr>
        <w:rPr>
          <w:rFonts w:hint="eastAsia"/>
          <w:b/>
          <w:lang w:val="en-GB"/>
        </w:rPr>
      </w:pPr>
    </w:p>
    <w:p w:rsidR="0032282F" w:rsidRDefault="0032282F" w:rsidP="00993F3C">
      <w:pPr>
        <w:rPr>
          <w:rFonts w:hint="eastAsia"/>
          <w:b/>
          <w:lang w:val="en-GB"/>
        </w:rPr>
      </w:pPr>
    </w:p>
    <w:p w:rsidR="0032282F" w:rsidRDefault="0032282F" w:rsidP="00993F3C">
      <w:pPr>
        <w:rPr>
          <w:rFonts w:hint="eastAsia"/>
          <w:b/>
          <w:lang w:val="en-GB"/>
        </w:rPr>
      </w:pPr>
      <w:r>
        <w:rPr>
          <w:rFonts w:hint="eastAsia"/>
          <w:b/>
          <w:lang w:val="en-GB"/>
        </w:rPr>
        <w:t>Simulation results for FR2</w:t>
      </w:r>
    </w:p>
    <w:p w:rsidR="0032282F" w:rsidRPr="0032282F" w:rsidRDefault="0032282F" w:rsidP="00993F3C">
      <w:pPr>
        <w:rPr>
          <w:rFonts w:hint="eastAsia"/>
          <w:lang w:val="en-GB"/>
        </w:rPr>
      </w:pPr>
      <w:r w:rsidRPr="0032282F">
        <w:rPr>
          <w:rFonts w:hint="eastAsia"/>
          <w:lang w:val="en-GB"/>
        </w:rPr>
        <w:t xml:space="preserve">To be updated </w:t>
      </w:r>
      <w:bookmarkStart w:id="0" w:name="_GoBack"/>
      <w:bookmarkEnd w:id="0"/>
    </w:p>
    <w:p w:rsidR="0032282F" w:rsidRDefault="0032282F" w:rsidP="00993F3C">
      <w:pPr>
        <w:rPr>
          <w:b/>
          <w:lang w:val="en-GB"/>
        </w:rPr>
      </w:pPr>
    </w:p>
    <w:p w:rsidR="000A4C0D" w:rsidRDefault="000A4C0D" w:rsidP="000A4C0D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0A4C0D" w:rsidRDefault="000A4C0D" w:rsidP="000A4C0D">
      <w:pPr>
        <w:rPr>
          <w:lang w:val="en-GB"/>
        </w:rPr>
      </w:pPr>
      <w:r>
        <w:rPr>
          <w:rFonts w:hint="eastAsia"/>
          <w:lang w:val="en-GB"/>
        </w:rPr>
        <w:t>[1] R4-180</w:t>
      </w:r>
      <w:r w:rsidR="006D5356">
        <w:rPr>
          <w:rFonts w:hint="eastAsia"/>
          <w:lang w:val="en-GB"/>
        </w:rPr>
        <w:t>8027</w:t>
      </w:r>
      <w:r>
        <w:rPr>
          <w:rFonts w:hint="eastAsia"/>
          <w:lang w:val="en-GB"/>
        </w:rPr>
        <w:t xml:space="preserve">, </w:t>
      </w:r>
      <w:r>
        <w:rPr>
          <w:lang w:val="en-GB"/>
        </w:rPr>
        <w:t>“</w:t>
      </w:r>
      <w:r w:rsidRPr="000A4C0D">
        <w:rPr>
          <w:lang w:val="en-GB"/>
        </w:rPr>
        <w:t>Way Forward on NR UE performance requirements</w:t>
      </w:r>
      <w:r>
        <w:rPr>
          <w:lang w:val="en-GB"/>
        </w:rPr>
        <w:t>”</w:t>
      </w:r>
      <w:r>
        <w:rPr>
          <w:rFonts w:hint="eastAsia"/>
          <w:lang w:val="en-GB"/>
        </w:rPr>
        <w:t xml:space="preserve">, </w:t>
      </w:r>
      <w:r w:rsidR="005B22D4">
        <w:rPr>
          <w:rFonts w:hint="eastAsia"/>
          <w:lang w:val="en-GB"/>
        </w:rPr>
        <w:t>Ericsson</w:t>
      </w:r>
    </w:p>
    <w:p w:rsidR="00911F15" w:rsidRDefault="00911F15" w:rsidP="005B22D4">
      <w:pPr>
        <w:spacing w:after="60"/>
        <w:rPr>
          <w:rFonts w:cs="Arial"/>
          <w:bCs/>
          <w:sz w:val="20"/>
          <w:szCs w:val="20"/>
        </w:rPr>
      </w:pPr>
    </w:p>
    <w:sectPr w:rsidR="00911F1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B4A" w:rsidRDefault="001A2B4A" w:rsidP="00FF76F4">
      <w:r>
        <w:separator/>
      </w:r>
    </w:p>
  </w:endnote>
  <w:endnote w:type="continuationSeparator" w:id="0">
    <w:p w:rsidR="001A2B4A" w:rsidRDefault="001A2B4A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B4A" w:rsidRDefault="001A2B4A" w:rsidP="00FF76F4">
      <w:r>
        <w:separator/>
      </w:r>
    </w:p>
  </w:footnote>
  <w:footnote w:type="continuationSeparator" w:id="0">
    <w:p w:rsidR="001A2B4A" w:rsidRDefault="001A2B4A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866902"/>
    <w:multiLevelType w:val="hybridMultilevel"/>
    <w:tmpl w:val="84DE96AE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626340"/>
    <w:multiLevelType w:val="hybridMultilevel"/>
    <w:tmpl w:val="9FF8786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E8E33C7"/>
    <w:multiLevelType w:val="hybridMultilevel"/>
    <w:tmpl w:val="28FCCA98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970036"/>
    <w:multiLevelType w:val="hybridMultilevel"/>
    <w:tmpl w:val="B018F560"/>
    <w:lvl w:ilvl="0" w:tplc="6AE8CC68">
      <w:start w:val="5"/>
      <w:numFmt w:val="bullet"/>
      <w:lvlText w:val="-"/>
      <w:lvlJc w:val="left"/>
      <w:pPr>
        <w:ind w:left="102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9">
    <w:nsid w:val="3CBD6975"/>
    <w:multiLevelType w:val="hybridMultilevel"/>
    <w:tmpl w:val="FC42F1C4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6FF2B04"/>
    <w:multiLevelType w:val="hybridMultilevel"/>
    <w:tmpl w:val="C964B616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E7435B1"/>
    <w:multiLevelType w:val="hybridMultilevel"/>
    <w:tmpl w:val="29DAFF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1A760A3"/>
    <w:multiLevelType w:val="hybridMultilevel"/>
    <w:tmpl w:val="368CE7D2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35267EB"/>
    <w:multiLevelType w:val="hybridMultilevel"/>
    <w:tmpl w:val="FFB8D0E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5C1847"/>
    <w:multiLevelType w:val="hybridMultilevel"/>
    <w:tmpl w:val="34643B10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6"/>
  </w:num>
  <w:num w:numId="4">
    <w:abstractNumId w:val="10"/>
  </w:num>
  <w:num w:numId="5">
    <w:abstractNumId w:val="4"/>
  </w:num>
  <w:num w:numId="6">
    <w:abstractNumId w:val="14"/>
  </w:num>
  <w:num w:numId="7">
    <w:abstractNumId w:val="14"/>
  </w:num>
  <w:num w:numId="8">
    <w:abstractNumId w:val="14"/>
  </w:num>
  <w:num w:numId="9">
    <w:abstractNumId w:val="3"/>
  </w:num>
  <w:num w:numId="10">
    <w:abstractNumId w:val="1"/>
  </w:num>
  <w:num w:numId="11">
    <w:abstractNumId w:val="16"/>
  </w:num>
  <w:num w:numId="12">
    <w:abstractNumId w:val="11"/>
  </w:num>
  <w:num w:numId="13">
    <w:abstractNumId w:val="12"/>
  </w:num>
  <w:num w:numId="14">
    <w:abstractNumId w:val="9"/>
  </w:num>
  <w:num w:numId="15">
    <w:abstractNumId w:val="7"/>
  </w:num>
  <w:num w:numId="16">
    <w:abstractNumId w:val="2"/>
  </w:num>
  <w:num w:numId="17">
    <w:abstractNumId w:val="5"/>
  </w:num>
  <w:num w:numId="18">
    <w:abstractNumId w:val="14"/>
  </w:num>
  <w:num w:numId="19">
    <w:abstractNumId w:val="15"/>
  </w:num>
  <w:num w:numId="20">
    <w:abstractNumId w:val="8"/>
  </w:num>
  <w:num w:numId="2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298"/>
    <w:rsid w:val="000313DD"/>
    <w:rsid w:val="00031A3E"/>
    <w:rsid w:val="000327C8"/>
    <w:rsid w:val="0004248F"/>
    <w:rsid w:val="00044671"/>
    <w:rsid w:val="00045F80"/>
    <w:rsid w:val="00051A1D"/>
    <w:rsid w:val="00052106"/>
    <w:rsid w:val="000541D2"/>
    <w:rsid w:val="00055A49"/>
    <w:rsid w:val="00056865"/>
    <w:rsid w:val="000608D0"/>
    <w:rsid w:val="0006396D"/>
    <w:rsid w:val="00070C49"/>
    <w:rsid w:val="000729C9"/>
    <w:rsid w:val="00080987"/>
    <w:rsid w:val="00081331"/>
    <w:rsid w:val="0008319D"/>
    <w:rsid w:val="000A13E0"/>
    <w:rsid w:val="000A4C0D"/>
    <w:rsid w:val="000A63F7"/>
    <w:rsid w:val="000B317A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627D"/>
    <w:rsid w:val="00117E80"/>
    <w:rsid w:val="0012162F"/>
    <w:rsid w:val="0013062E"/>
    <w:rsid w:val="00131637"/>
    <w:rsid w:val="00135F9C"/>
    <w:rsid w:val="0014334E"/>
    <w:rsid w:val="00152D5E"/>
    <w:rsid w:val="001544CF"/>
    <w:rsid w:val="0015468B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E3"/>
    <w:rsid w:val="001876C0"/>
    <w:rsid w:val="00190331"/>
    <w:rsid w:val="001A2B4A"/>
    <w:rsid w:val="001A2BA0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558C"/>
    <w:rsid w:val="002127AC"/>
    <w:rsid w:val="00212D67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94438"/>
    <w:rsid w:val="00294699"/>
    <w:rsid w:val="0029481D"/>
    <w:rsid w:val="002C1413"/>
    <w:rsid w:val="002D350F"/>
    <w:rsid w:val="002F1435"/>
    <w:rsid w:val="00303031"/>
    <w:rsid w:val="00312862"/>
    <w:rsid w:val="00313FF8"/>
    <w:rsid w:val="0032282F"/>
    <w:rsid w:val="00330F3A"/>
    <w:rsid w:val="00333E6B"/>
    <w:rsid w:val="00334231"/>
    <w:rsid w:val="00341CD6"/>
    <w:rsid w:val="003603A3"/>
    <w:rsid w:val="00360F2A"/>
    <w:rsid w:val="003637C7"/>
    <w:rsid w:val="00364026"/>
    <w:rsid w:val="00365680"/>
    <w:rsid w:val="00373C16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3F8F"/>
    <w:rsid w:val="003F7ED7"/>
    <w:rsid w:val="004010D3"/>
    <w:rsid w:val="004049D7"/>
    <w:rsid w:val="00405626"/>
    <w:rsid w:val="00420B0E"/>
    <w:rsid w:val="0042771E"/>
    <w:rsid w:val="00433DB2"/>
    <w:rsid w:val="00443FE0"/>
    <w:rsid w:val="00445269"/>
    <w:rsid w:val="00464581"/>
    <w:rsid w:val="004652A2"/>
    <w:rsid w:val="004715CF"/>
    <w:rsid w:val="00471A98"/>
    <w:rsid w:val="0048101F"/>
    <w:rsid w:val="004814B5"/>
    <w:rsid w:val="00481C99"/>
    <w:rsid w:val="00483678"/>
    <w:rsid w:val="00485022"/>
    <w:rsid w:val="004870CC"/>
    <w:rsid w:val="004952E9"/>
    <w:rsid w:val="00495659"/>
    <w:rsid w:val="004A74F8"/>
    <w:rsid w:val="004C5873"/>
    <w:rsid w:val="004D5396"/>
    <w:rsid w:val="004D6AB4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22BF7"/>
    <w:rsid w:val="005369E7"/>
    <w:rsid w:val="00540BD4"/>
    <w:rsid w:val="00546844"/>
    <w:rsid w:val="005542D3"/>
    <w:rsid w:val="00563BFE"/>
    <w:rsid w:val="005722AC"/>
    <w:rsid w:val="00593FEF"/>
    <w:rsid w:val="005A09F3"/>
    <w:rsid w:val="005B22D4"/>
    <w:rsid w:val="005B49A1"/>
    <w:rsid w:val="005B4D61"/>
    <w:rsid w:val="005C1696"/>
    <w:rsid w:val="005D08C9"/>
    <w:rsid w:val="005D5D1C"/>
    <w:rsid w:val="005D6552"/>
    <w:rsid w:val="005E2128"/>
    <w:rsid w:val="005F1126"/>
    <w:rsid w:val="005F7DC9"/>
    <w:rsid w:val="00602538"/>
    <w:rsid w:val="00603B1C"/>
    <w:rsid w:val="00617A8C"/>
    <w:rsid w:val="00621B52"/>
    <w:rsid w:val="00627385"/>
    <w:rsid w:val="006409FF"/>
    <w:rsid w:val="006462AF"/>
    <w:rsid w:val="00655C68"/>
    <w:rsid w:val="00657398"/>
    <w:rsid w:val="00672373"/>
    <w:rsid w:val="00675012"/>
    <w:rsid w:val="00685682"/>
    <w:rsid w:val="00691F06"/>
    <w:rsid w:val="006A262E"/>
    <w:rsid w:val="006A2916"/>
    <w:rsid w:val="006B18B2"/>
    <w:rsid w:val="006C3585"/>
    <w:rsid w:val="006C4D3B"/>
    <w:rsid w:val="006C4F30"/>
    <w:rsid w:val="006C7D50"/>
    <w:rsid w:val="006D178A"/>
    <w:rsid w:val="006D5356"/>
    <w:rsid w:val="006E22A5"/>
    <w:rsid w:val="006E7AFB"/>
    <w:rsid w:val="006F7042"/>
    <w:rsid w:val="00701605"/>
    <w:rsid w:val="007019E8"/>
    <w:rsid w:val="0072746D"/>
    <w:rsid w:val="00737E37"/>
    <w:rsid w:val="00760666"/>
    <w:rsid w:val="00764BD3"/>
    <w:rsid w:val="00765107"/>
    <w:rsid w:val="00775836"/>
    <w:rsid w:val="00792B88"/>
    <w:rsid w:val="00797506"/>
    <w:rsid w:val="007A31F6"/>
    <w:rsid w:val="007A59B9"/>
    <w:rsid w:val="007B2E04"/>
    <w:rsid w:val="007B32C1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40939"/>
    <w:rsid w:val="00840A0D"/>
    <w:rsid w:val="00842028"/>
    <w:rsid w:val="008508C0"/>
    <w:rsid w:val="00851583"/>
    <w:rsid w:val="00855466"/>
    <w:rsid w:val="00867017"/>
    <w:rsid w:val="00867372"/>
    <w:rsid w:val="008726FD"/>
    <w:rsid w:val="00872843"/>
    <w:rsid w:val="00875009"/>
    <w:rsid w:val="008A0462"/>
    <w:rsid w:val="008A42CE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1F15"/>
    <w:rsid w:val="009129AA"/>
    <w:rsid w:val="00912E5E"/>
    <w:rsid w:val="009334E9"/>
    <w:rsid w:val="00936592"/>
    <w:rsid w:val="0094086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77195"/>
    <w:rsid w:val="00980059"/>
    <w:rsid w:val="00980ED1"/>
    <w:rsid w:val="00983B68"/>
    <w:rsid w:val="0098779D"/>
    <w:rsid w:val="00993F3C"/>
    <w:rsid w:val="009B1B00"/>
    <w:rsid w:val="009D33E9"/>
    <w:rsid w:val="009F0FDA"/>
    <w:rsid w:val="009F3E6C"/>
    <w:rsid w:val="009F4BE4"/>
    <w:rsid w:val="00A24DA5"/>
    <w:rsid w:val="00A26A7B"/>
    <w:rsid w:val="00A615C1"/>
    <w:rsid w:val="00A6191E"/>
    <w:rsid w:val="00A61B3C"/>
    <w:rsid w:val="00A63C7C"/>
    <w:rsid w:val="00A737E2"/>
    <w:rsid w:val="00A7604F"/>
    <w:rsid w:val="00A85180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476C"/>
    <w:rsid w:val="00AF7731"/>
    <w:rsid w:val="00B13DD4"/>
    <w:rsid w:val="00B148B1"/>
    <w:rsid w:val="00B151C5"/>
    <w:rsid w:val="00B27D51"/>
    <w:rsid w:val="00B31802"/>
    <w:rsid w:val="00B45622"/>
    <w:rsid w:val="00B52143"/>
    <w:rsid w:val="00B63C37"/>
    <w:rsid w:val="00B64A2D"/>
    <w:rsid w:val="00B64B30"/>
    <w:rsid w:val="00B748E9"/>
    <w:rsid w:val="00B80CFD"/>
    <w:rsid w:val="00B836FE"/>
    <w:rsid w:val="00B838AB"/>
    <w:rsid w:val="00B91CDD"/>
    <w:rsid w:val="00B95AA6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3273F"/>
    <w:rsid w:val="00C33332"/>
    <w:rsid w:val="00C4135D"/>
    <w:rsid w:val="00C45B9E"/>
    <w:rsid w:val="00C51218"/>
    <w:rsid w:val="00C547C1"/>
    <w:rsid w:val="00C54B21"/>
    <w:rsid w:val="00C56B4F"/>
    <w:rsid w:val="00C61E34"/>
    <w:rsid w:val="00C65957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6FB4"/>
    <w:rsid w:val="00CF3E25"/>
    <w:rsid w:val="00CF7F3A"/>
    <w:rsid w:val="00D02C44"/>
    <w:rsid w:val="00D14457"/>
    <w:rsid w:val="00D377A4"/>
    <w:rsid w:val="00D44391"/>
    <w:rsid w:val="00D5226F"/>
    <w:rsid w:val="00D52567"/>
    <w:rsid w:val="00D579B5"/>
    <w:rsid w:val="00D71CCC"/>
    <w:rsid w:val="00D72C28"/>
    <w:rsid w:val="00D81E3A"/>
    <w:rsid w:val="00D919C5"/>
    <w:rsid w:val="00D95BAF"/>
    <w:rsid w:val="00DB1CDE"/>
    <w:rsid w:val="00DC1A2B"/>
    <w:rsid w:val="00DC5BDF"/>
    <w:rsid w:val="00DC723A"/>
    <w:rsid w:val="00DE34F5"/>
    <w:rsid w:val="00DE42FB"/>
    <w:rsid w:val="00DF01B2"/>
    <w:rsid w:val="00E10AEF"/>
    <w:rsid w:val="00E14F20"/>
    <w:rsid w:val="00E20BFF"/>
    <w:rsid w:val="00E335AA"/>
    <w:rsid w:val="00E34ECB"/>
    <w:rsid w:val="00E42952"/>
    <w:rsid w:val="00E5058B"/>
    <w:rsid w:val="00E67657"/>
    <w:rsid w:val="00EA29F4"/>
    <w:rsid w:val="00EA30A2"/>
    <w:rsid w:val="00EA34E5"/>
    <w:rsid w:val="00EA5062"/>
    <w:rsid w:val="00EB0D61"/>
    <w:rsid w:val="00EB195F"/>
    <w:rsid w:val="00EB3D45"/>
    <w:rsid w:val="00EB73BA"/>
    <w:rsid w:val="00ED06B1"/>
    <w:rsid w:val="00ED464C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34925"/>
    <w:rsid w:val="00F413AA"/>
    <w:rsid w:val="00F4377A"/>
    <w:rsid w:val="00F44FBE"/>
    <w:rsid w:val="00F56353"/>
    <w:rsid w:val="00F642D7"/>
    <w:rsid w:val="00F64543"/>
    <w:rsid w:val="00F648EB"/>
    <w:rsid w:val="00F67A62"/>
    <w:rsid w:val="00F74612"/>
    <w:rsid w:val="00F761D2"/>
    <w:rsid w:val="00F81BF7"/>
    <w:rsid w:val="00F83C8B"/>
    <w:rsid w:val="00F87360"/>
    <w:rsid w:val="00F87F22"/>
    <w:rsid w:val="00F96168"/>
    <w:rsid w:val="00F97654"/>
    <w:rsid w:val="00FA098F"/>
    <w:rsid w:val="00FA2623"/>
    <w:rsid w:val="00FB06CE"/>
    <w:rsid w:val="00FB306B"/>
    <w:rsid w:val="00FB3082"/>
    <w:rsid w:val="00FB5805"/>
    <w:rsid w:val="00FB7E9C"/>
    <w:rsid w:val="00FC029B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customStyle="1" w:styleId="TableNormal">
    <w:name w:val="Table Normal"/>
    <w:uiPriority w:val="99"/>
    <w:semiHidden/>
    <w:rsid w:val="0032282F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customStyle="1" w:styleId="TableNormal">
    <w:name w:val="Table Normal"/>
    <w:uiPriority w:val="99"/>
    <w:semiHidden/>
    <w:rsid w:val="0032282F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DA230-EEC8-497A-A977-6B64B5CA7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6037</TotalTime>
  <Pages>3</Pages>
  <Words>508</Words>
  <Characters>2897</Characters>
  <Application>Microsoft Office Word</Application>
  <DocSecurity>0</DocSecurity>
  <Lines>24</Lines>
  <Paragraphs>6</Paragraphs>
  <ScaleCrop>false</ScaleCrop>
  <Company>Samsung Electronics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 Electronics</cp:lastModifiedBy>
  <cp:revision>7</cp:revision>
  <dcterms:created xsi:type="dcterms:W3CDTF">2017-11-17T07:42:00Z</dcterms:created>
  <dcterms:modified xsi:type="dcterms:W3CDTF">2018-06-25T11:16:00Z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